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663B1" w:rsidRPr="00C663B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C663B1" w:rsidRPr="00C663B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sz w:val="24"/>
                <w:szCs w:val="24"/>
              </w:rPr>
              <w:t xml:space="preserve">Реализация прав требования к АКБ «Московский залоговый банк» (ЗАО)  , лот №1: Реализация (продажа) прав требования к АКБ «Московский залоговый банк» (ЗАО)  по Договору банковского счета                   № 40701-28 от 08 декабря 2006 года на сумму 3 670 408 рубля (три миллиона  шестьсот семьдесят тысяч четыреста восемь) рублей 61 копейка </w:t>
            </w:r>
          </w:p>
        </w:tc>
      </w:tr>
    </w:tbl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1 404 436,06 руб. (без учёта НДС)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C663B1" w:rsidRDefault="00C663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C663B1" w:rsidRPr="00C663B1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C663B1" w:rsidRPr="00C663B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C663B1" w:rsidRPr="00C663B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3B1" w:rsidRPr="00C663B1" w:rsidRDefault="00C6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B1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C663B1" w:rsidRDefault="00C663B1"/>
    <w:sectPr w:rsidR="00C663B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F6043"/>
    <w:rsid w:val="008F6043"/>
    <w:rsid w:val="00AC087C"/>
    <w:rsid w:val="00C6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1883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2017-10-05T10:42:00Z</cp:lastPrinted>
  <dcterms:created xsi:type="dcterms:W3CDTF">2017-10-05T11:13:00Z</dcterms:created>
  <dcterms:modified xsi:type="dcterms:W3CDTF">2017-10-05T11:13:00Z</dcterms:modified>
</cp:coreProperties>
</file>