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</w:t>
      </w:r>
      <w:r w:rsidR="00E933A5">
        <w:rPr>
          <w:rFonts w:ascii="Times New Roman" w:hAnsi="Times New Roman" w:cs="Times New Roman"/>
          <w:b/>
          <w:bCs/>
          <w:sz w:val="24"/>
          <w:szCs w:val="24"/>
        </w:rPr>
        <w:t>процедуре</w:t>
      </w:r>
      <w:r w:rsidR="00E218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21893" w:rsidRPr="00B716C8">
        <w:rPr>
          <w:rFonts w:ascii="Times New Roman" w:hAnsi="Times New Roman" w:cs="Times New Roman"/>
          <w:b/>
          <w:bCs/>
          <w:sz w:val="24"/>
          <w:szCs w:val="24"/>
        </w:rPr>
        <w:t>COM09091900103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21893" w:rsidTr="00E2189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21893" w:rsidRPr="005F77D9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7D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21893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EE5820" w:rsidRDefault="008E4D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A371DC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5F77D9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000571" w:rsidRDefault="00000571" w:rsidP="00000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E21893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  <w:r w:rsidR="00D96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5139" w:rsidRDefault="00165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E5820" w:rsidRPr="00A00F1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D969D5" w:rsidRDefault="00A371DC" w:rsidP="00484E9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процедуры и предмета</w:t>
            </w:r>
            <w:r w:rsidR="00484E9F" w:rsidRPr="004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 w:rsidRPr="00D9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5F77D9" w:rsidRDefault="00E21893" w:rsidP="00E2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7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доли в размере 99,976  % в уставном капитале Общества с ограниченной ответственностью «Центр облачных вычислений Калужской области», ОГРН 1114028003165 (далее – Лот 2). Компания занимается созданием новых сервисов «Облачных вычислений» за счет организации доступа к уже разработанным программным продуктам «как к услуге», а также </w:t>
            </w:r>
            <w:proofErr w:type="spellStart"/>
            <w:r w:rsidRPr="005F77D9"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трансфера</w:t>
            </w:r>
            <w:proofErr w:type="spellEnd"/>
            <w:r w:rsidRPr="005F7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на основе гибких методологий итеративной разработки (</w:t>
            </w:r>
            <w:r w:rsidRPr="00FE13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Scrum</w:t>
            </w:r>
            <w:r w:rsidRPr="005F77D9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="00A371DC" w:rsidRPr="005F7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71DC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A371DC" w:rsidRPr="005F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371DC" w:rsidRPr="005F77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77D9">
              <w:rPr>
                <w:rFonts w:ascii="Times New Roman" w:hAnsi="Times New Roman" w:cs="Times New Roman"/>
                <w:sz w:val="24"/>
                <w:szCs w:val="24"/>
              </w:rPr>
              <w:t xml:space="preserve">Продажа доли в размере 99,976  % в уставном капитале Общества с ограниченной ответственностью «Центр облачных вычислений Калужской области», ОГРН 1114028003165 (далее – Лот 2). Компания занимается созданием новых сервисов «Облачных вычислений» за счет организации доступа к уже разработанным программным продуктам «как к услуге», а также </w:t>
            </w:r>
            <w:proofErr w:type="spellStart"/>
            <w:r w:rsidRPr="005F77D9">
              <w:rPr>
                <w:rFonts w:ascii="Times New Roman" w:hAnsi="Times New Roman" w:cs="Times New Roman"/>
                <w:sz w:val="24"/>
                <w:szCs w:val="24"/>
              </w:rPr>
              <w:t>трансфера</w:t>
            </w:r>
            <w:proofErr w:type="spellEnd"/>
            <w:r w:rsidRPr="005F77D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основе гибких методологий итеративной разработки (</w:t>
            </w:r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Scrum</w:t>
            </w:r>
            <w:r w:rsidRPr="005F77D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 w:rsidRPr="00CA203E">
        <w:rPr>
          <w:rFonts w:ascii="Times New Roman" w:hAnsi="Times New Roman" w:cs="Times New Roman"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br/>
      </w:r>
      <w:r w:rsidR="005E0A90" w:rsidRPr="00CA203E">
        <w:rPr>
          <w:rFonts w:ascii="Times New Roman" w:hAnsi="Times New Roman" w:cs="Times New Roman"/>
          <w:sz w:val="24"/>
          <w:szCs w:val="24"/>
        </w:rPr>
        <w:t>2 167 500 RUB</w:t>
      </w:r>
    </w:p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 xml:space="preserve">процедуре </w:t>
      </w:r>
      <w:r w:rsidR="005E0A90" w:rsidRPr="00CA203E">
        <w:rPr>
          <w:rFonts w:ascii="Times New Roman" w:hAnsi="Times New Roman" w:cs="Times New Roman"/>
          <w:sz w:val="24"/>
          <w:szCs w:val="24"/>
        </w:rPr>
        <w:t>и документация были размещены</w:t>
      </w:r>
      <w:r w:rsidR="005E0A90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> </w:t>
      </w:r>
      <w:r w:rsidR="005E0A90" w:rsidRPr="00CA203E">
        <w:rPr>
          <w:rFonts w:ascii="Times New Roman" w:hAnsi="Times New Roman" w:cs="Times New Roman"/>
          <w:sz w:val="24"/>
          <w:szCs w:val="24"/>
        </w:rPr>
        <w:t>«09» сентября 2019г.</w:t>
      </w:r>
      <w:r w:rsidR="005E0A90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FE13A2">
        <w:rPr>
          <w:rFonts w:ascii="Times New Roman" w:hAnsi="Times New Roman" w:cs="Times New Roman"/>
          <w:sz w:val="24"/>
          <w:szCs w:val="24"/>
        </w:rPr>
        <w:t>https://com.roseltorg.ru/</w:t>
      </w:r>
      <w:r w:rsidRPr="00CA203E">
        <w:rPr>
          <w:rFonts w:ascii="Times New Roman" w:hAnsi="Times New Roman" w:cs="Times New Roman"/>
          <w:sz w:val="24"/>
          <w:szCs w:val="24"/>
        </w:rPr>
        <w:t>.</w:t>
      </w:r>
    </w:p>
    <w:p w:rsidR="00017310" w:rsidRPr="00017310" w:rsidRDefault="00A371DC" w:rsidP="00CA20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 w:rsidRPr="00CA203E">
        <w:rPr>
          <w:rFonts w:ascii="Times New Roman" w:hAnsi="Times New Roman" w:cs="Times New Roman"/>
          <w:sz w:val="24"/>
          <w:szCs w:val="24"/>
        </w:rPr>
        <w:br/>
        <w:t>На заседании комиссии</w:t>
      </w:r>
      <w:r w:rsidR="005E0A90" w:rsidRPr="00CA203E">
        <w:rPr>
          <w:rFonts w:ascii="Times New Roman" w:hAnsi="Times New Roman" w:cs="Times New Roman"/>
          <w:sz w:val="24"/>
          <w:szCs w:val="24"/>
        </w:rPr>
        <w:t xml:space="preserve"> </w:t>
      </w:r>
      <w:r w:rsidR="00242DAC" w:rsidRPr="00CA203E">
        <w:rPr>
          <w:rFonts w:ascii="Times New Roman" w:hAnsi="Times New Roman" w:cs="Times New Roman"/>
          <w:sz w:val="24"/>
          <w:szCs w:val="24"/>
        </w:rPr>
        <w:t>(</w:t>
      </w:r>
      <w:r w:rsidR="00FA497C" w:rsidRPr="00CA203E">
        <w:rPr>
          <w:rFonts w:ascii="Times New Roman" w:hAnsi="Times New Roman" w:cs="Times New Roman"/>
          <w:bCs/>
          <w:sz w:val="24"/>
          <w:szCs w:val="24"/>
        </w:rPr>
        <w:t>комиссия 4</w:t>
      </w:r>
      <w:r w:rsidR="00242DAC" w:rsidRPr="00CA203E">
        <w:rPr>
          <w:rFonts w:ascii="Times New Roman" w:hAnsi="Times New Roman" w:cs="Times New Roman"/>
          <w:bCs/>
          <w:sz w:val="24"/>
          <w:szCs w:val="24"/>
        </w:rPr>
        <w:t>)</w:t>
      </w:r>
      <w:r w:rsidRPr="00CA203E">
        <w:rPr>
          <w:rFonts w:ascii="Times New Roman" w:hAnsi="Times New Roman" w:cs="Times New Roman"/>
          <w:sz w:val="24"/>
          <w:szCs w:val="24"/>
        </w:rPr>
        <w:t>, при рассмотрении зая</w:t>
      </w:r>
      <w:r w:rsidR="00017310">
        <w:rPr>
          <w:rFonts w:ascii="Times New Roman" w:hAnsi="Times New Roman" w:cs="Times New Roman"/>
          <w:sz w:val="24"/>
          <w:szCs w:val="24"/>
        </w:rPr>
        <w:t>вок на участие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51"/>
        <w:gridCol w:w="2101"/>
        <w:gridCol w:w="2170"/>
        <w:gridCol w:w="2201"/>
      </w:tblGrid>
      <w:tr w:rsidR="0038048F"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38048F">
        <w:tc>
          <w:tcPr>
            <w:tcW w:w="0" w:type="dxa"/>
            <w:vAlign w:val="center"/>
          </w:tcPr>
          <w:p w:rsidR="0038048F" w:rsidRDefault="005F77D9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t>Руководитель отдела учета и контроля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t>ЗАО «ПРСД»</w:t>
            </w:r>
          </w:p>
        </w:tc>
      </w:tr>
      <w:tr w:rsidR="0038048F">
        <w:tc>
          <w:tcPr>
            <w:tcW w:w="0" w:type="dxa"/>
            <w:vAlign w:val="center"/>
          </w:tcPr>
          <w:p w:rsidR="0038048F" w:rsidRDefault="005F77D9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t>Заместитель руководителя отдела учета и контроля</w:t>
            </w:r>
          </w:p>
        </w:tc>
        <w:tc>
          <w:tcPr>
            <w:tcW w:w="0" w:type="dxa"/>
            <w:vAlign w:val="center"/>
          </w:tcPr>
          <w:p w:rsidR="0038048F" w:rsidRDefault="005F77D9" w:rsidP="005F77D9">
            <w:pPr>
              <w:spacing w:after="0"/>
              <w:jc w:val="center"/>
            </w:pPr>
            <w:r>
              <w:t>ЗАО «ПРСД»</w:t>
            </w:r>
          </w:p>
        </w:tc>
      </w:tr>
    </w:tbl>
    <w:p w:rsidR="0038048F" w:rsidRDefault="005F77D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Pr="005F77D9" w:rsidRDefault="00A371DC" w:rsidP="00CA20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«17» сентября 2019г.</w:t>
      </w:r>
      <w:r w:rsidRPr="00CA203E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4402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заяв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ка</w:t>
      </w:r>
      <w:r w:rsidRPr="00CA203E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E933A5" w:rsidRPr="00CA203E">
        <w:rPr>
          <w:rFonts w:ascii="Times New Roman" w:hAnsi="Times New Roman" w:cs="Times New Roman"/>
          <w:sz w:val="24"/>
          <w:szCs w:val="24"/>
        </w:rPr>
        <w:t>ов, с порядковыми номерами:</w:t>
      </w:r>
      <w:r w:rsidR="00E933A5" w:rsidRPr="005F77D9">
        <w:rPr>
          <w:rFonts w:ascii="Times New Roman" w:hAnsi="Times New Roman" w:cs="Times New Roman"/>
          <w:sz w:val="24"/>
          <w:szCs w:val="24"/>
        </w:rPr>
        <w:t xml:space="preserve">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E933A5" w:rsidRPr="005F77D9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Комиссия </w:t>
      </w:r>
      <w:proofErr w:type="gramStart"/>
      <w:r w:rsidRPr="00CA203E">
        <w:rPr>
          <w:rFonts w:ascii="Times New Roman" w:hAnsi="Times New Roman" w:cs="Times New Roman"/>
          <w:sz w:val="24"/>
          <w:szCs w:val="24"/>
        </w:rPr>
        <w:t xml:space="preserve">рассмотрела заявки на участие в процедуре </w:t>
      </w:r>
      <w:r w:rsidR="00E21893" w:rsidRPr="00CA203E">
        <w:rPr>
          <w:rFonts w:ascii="Times New Roman" w:hAnsi="Times New Roman" w:cs="Times New Roman"/>
          <w:b/>
          <w:bCs/>
          <w:sz w:val="24"/>
          <w:szCs w:val="24"/>
        </w:rPr>
        <w:t>COM09091900103</w:t>
      </w:r>
      <w:r w:rsidR="00E933A5" w:rsidRPr="00CA2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и приняла</w:t>
      </w:r>
      <w:proofErr w:type="gramEnd"/>
      <w:r w:rsidRPr="00CA203E"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p w:rsidR="00EE5820" w:rsidRPr="00CA203E" w:rsidRDefault="00A371DC" w:rsidP="00CA203E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t>Допустить к участию в процедуре и признать участниками процедуры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52"/>
        <w:gridCol w:w="2547"/>
        <w:gridCol w:w="1765"/>
        <w:gridCol w:w="1526"/>
        <w:gridCol w:w="1613"/>
        <w:gridCol w:w="1320"/>
      </w:tblGrid>
      <w:tr w:rsidR="0038048F"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Порядковый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номер заявки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Порядковый номер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заявки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участника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Дата и время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регистрации заявки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Статус допуска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Основание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для решения</w:t>
            </w:r>
          </w:p>
        </w:tc>
      </w:tr>
      <w:tr w:rsidR="0038048F">
        <w:trPr>
          <w:gridAfter w:val="1"/>
          <w:wAfter w:w="360" w:type="dxa"/>
        </w:trPr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 с ограниченной ответственностью "КОНТУР-А"</w:t>
            </w:r>
            <w:r>
              <w:rPr>
                <w:rFonts w:ascii="Times New Roman" w:eastAsia="Times New Roman" w:hAnsi="Times New Roman" w:cs="Times New Roman"/>
              </w:rPr>
              <w:br/>
              <w:t>ИНН/КПП 4028048779/402801001</w:t>
            </w:r>
            <w:r>
              <w:rPr>
                <w:rFonts w:ascii="Times New Roman" w:eastAsia="Times New Roman" w:hAnsi="Times New Roman" w:cs="Times New Roman"/>
              </w:rPr>
              <w:br/>
              <w:t>ОГРН 1114028001856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10.09.2019 11:15 (MSK +03:00)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</w:tbl>
    <w:p w:rsidR="0038048F" w:rsidRDefault="005F77D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5E21F4" w:rsidRPr="005E21F4" w:rsidRDefault="005E21F4" w:rsidP="005E21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5E21F4">
        <w:rPr>
          <w:rFonts w:ascii="Times New Roman" w:hAnsi="Times New Roman" w:cs="Times New Roman"/>
          <w:sz w:val="24"/>
          <w:szCs w:val="24"/>
        </w:rPr>
        <w:t>6.2. Отказать в допуске к участию в процедуре и признать несоответствующими требования</w:t>
      </w:r>
      <w:r w:rsidR="0044025F">
        <w:rPr>
          <w:rFonts w:ascii="Times New Roman" w:hAnsi="Times New Roman" w:cs="Times New Roman"/>
          <w:sz w:val="24"/>
          <w:szCs w:val="24"/>
        </w:rPr>
        <w:t>м</w:t>
      </w:r>
      <w:r w:rsidRPr="005E21F4">
        <w:rPr>
          <w:rFonts w:ascii="Times New Roman" w:hAnsi="Times New Roman" w:cs="Times New Roman"/>
          <w:sz w:val="24"/>
          <w:szCs w:val="24"/>
        </w:rPr>
        <w:t xml:space="preserve"> документации заявки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43"/>
        <w:gridCol w:w="1842"/>
        <w:gridCol w:w="2095"/>
        <w:gridCol w:w="1811"/>
        <w:gridCol w:w="1166"/>
        <w:gridCol w:w="1566"/>
      </w:tblGrid>
      <w:tr w:rsidR="0038048F"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Порядковый номер заявки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Порядковый номер заявки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участника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Дата и время регистрации заявки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Статус допуска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Основание для решения</w:t>
            </w:r>
          </w:p>
        </w:tc>
      </w:tr>
      <w:tr w:rsidR="0038048F">
        <w:trPr>
          <w:gridAfter w:val="2"/>
          <w:wAfter w:w="720" w:type="dxa"/>
        </w:trPr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38048F" w:rsidRDefault="005F77D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A00F19" w:rsidRPr="00A00F19" w:rsidRDefault="00A00F19" w:rsidP="00A00F1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A00F19">
        <w:rPr>
          <w:rFonts w:ascii="Times New Roman" w:hAnsi="Times New Roman" w:cs="Times New Roman"/>
          <w:sz w:val="24"/>
          <w:szCs w:val="24"/>
        </w:rPr>
        <w:t>6.3. В части наличия предоставленных документов в составе заявок:</w:t>
      </w:r>
    </w:p>
    <w:p w:rsidR="0038048F" w:rsidRDefault="005F77D9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Заявка №1 </w:t>
      </w:r>
    </w:p>
    <w:p w:rsidR="0038048F" w:rsidRDefault="005F77D9">
      <w:r>
        <w:rPr>
          <w:rFonts w:ascii="Times New Roman" w:eastAsia="Times New Roman" w:hAnsi="Times New Roman" w:cs="Times New Roman"/>
        </w:rPr>
        <w:t>Требования к документации отсутствуют.</w:t>
      </w:r>
    </w:p>
    <w:p w:rsidR="00EE5820" w:rsidRPr="00FE13A2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заявителей к участию в процедуре:</w:t>
      </w:r>
    </w:p>
    <w:p w:rsidR="0038048F" w:rsidRDefault="005F77D9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Участник №1 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78"/>
        <w:gridCol w:w="3091"/>
        <w:gridCol w:w="3354"/>
      </w:tblGrid>
      <w:tr w:rsidR="0038048F"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 члена комиссии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Основание</w:t>
            </w:r>
          </w:p>
        </w:tc>
      </w:tr>
      <w:tr w:rsidR="0038048F"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38048F"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</w:tbl>
    <w:p w:rsidR="0038048F" w:rsidRDefault="005F77D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Pr="00CA203E" w:rsidRDefault="00BC7F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>Настоящий протокол рассмотрения</w:t>
      </w:r>
      <w:r w:rsidR="00A371DC" w:rsidRPr="00CA203E">
        <w:rPr>
          <w:rFonts w:ascii="Times New Roman" w:hAnsi="Times New Roman" w:cs="Times New Roman"/>
          <w:sz w:val="24"/>
          <w:szCs w:val="24"/>
        </w:rPr>
        <w:t xml:space="preserve"> заявок направлен на сайт Единой электронной торговой площадки, по адресу в сети «Интернет»:</w:t>
      </w:r>
      <w:r w:rsidR="00FE13A2">
        <w:t xml:space="preserve"> </w:t>
      </w:r>
      <w:r w:rsidR="00FE13A2" w:rsidRPr="00FE13A2">
        <w:rPr>
          <w:rFonts w:ascii="Times New Roman" w:hAnsi="Times New Roman" w:cs="Times New Roman"/>
        </w:rPr>
        <w:t>https://com.roseltorg.ru/</w:t>
      </w:r>
      <w:r w:rsidR="00A371DC" w:rsidRPr="00CA20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EE5820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820" w:rsidRDefault="00A37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649D2" w:rsidRPr="00B26CCD" w:rsidRDefault="004649D2" w:rsidP="004649D2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8048F">
        <w:tc>
          <w:tcPr>
            <w:tcW w:w="2727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</w:tr>
      <w:tr w:rsidR="0038048F">
        <w:tc>
          <w:tcPr>
            <w:tcW w:w="2727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38048F" w:rsidRDefault="005F77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38048F" w:rsidRDefault="005F77D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38048F" w:rsidSect="0038048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1">
    <w:nsid w:val="40AB2387"/>
    <w:multiLevelType w:val="hybridMultilevel"/>
    <w:tmpl w:val="C42A28C2"/>
    <w:lvl w:ilvl="0" w:tplc="1840B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1893"/>
    <w:rsid w:val="00000571"/>
    <w:rsid w:val="00017310"/>
    <w:rsid w:val="00165139"/>
    <w:rsid w:val="00242DAC"/>
    <w:rsid w:val="0038048F"/>
    <w:rsid w:val="0044025F"/>
    <w:rsid w:val="004649D2"/>
    <w:rsid w:val="00484E9F"/>
    <w:rsid w:val="005E0A90"/>
    <w:rsid w:val="005E21F4"/>
    <w:rsid w:val="005F77D9"/>
    <w:rsid w:val="007E3525"/>
    <w:rsid w:val="008E4DB9"/>
    <w:rsid w:val="009B3B73"/>
    <w:rsid w:val="00A00F19"/>
    <w:rsid w:val="00A371DC"/>
    <w:rsid w:val="00AE1A94"/>
    <w:rsid w:val="00AF1CBE"/>
    <w:rsid w:val="00BC7FDC"/>
    <w:rsid w:val="00C324AC"/>
    <w:rsid w:val="00CA203E"/>
    <w:rsid w:val="00D969D5"/>
    <w:rsid w:val="00E21893"/>
    <w:rsid w:val="00E640FF"/>
    <w:rsid w:val="00E933A5"/>
    <w:rsid w:val="00EE5820"/>
    <w:rsid w:val="00FA497C"/>
    <w:rsid w:val="00FE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451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26</cp:revision>
  <dcterms:created xsi:type="dcterms:W3CDTF">2017-10-25T11:49:00Z</dcterms:created>
  <dcterms:modified xsi:type="dcterms:W3CDTF">2019-09-17T07:59:00Z</dcterms:modified>
</cp:coreProperties>
</file>