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COM23071900068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069A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9A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069A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9A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F06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0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9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069A0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F069A0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F069A0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F069A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069A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27 601 004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«23»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069A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069A0" w:rsidRPr="00F1445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069A0" w:rsidTr="00F069A0">
        <w:tc>
          <w:tcPr>
            <w:tcW w:w="2727" w:type="dxa"/>
            <w:vAlign w:val="center"/>
            <w:hideMark/>
          </w:tcPr>
          <w:p w:rsidR="00F069A0" w:rsidRDefault="00F069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069A0" w:rsidRDefault="00F069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069A0" w:rsidRDefault="00F069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F069A0" w:rsidTr="00F069A0">
        <w:tc>
          <w:tcPr>
            <w:tcW w:w="2727" w:type="dxa"/>
            <w:vAlign w:val="center"/>
            <w:hideMark/>
          </w:tcPr>
          <w:p w:rsidR="00F069A0" w:rsidRDefault="00F069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069A0" w:rsidRDefault="00F069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069A0" w:rsidRDefault="00F069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F069A0" w:rsidRPr="003C2761" w:rsidRDefault="00F069A0" w:rsidP="00F069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069A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616A3"/>
    <w:rsid w:val="00BE779A"/>
    <w:rsid w:val="00C5289F"/>
    <w:rsid w:val="00DE692D"/>
    <w:rsid w:val="00E86044"/>
    <w:rsid w:val="00F069A0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2019-08-02T13:54:00Z</dcterms:modified>
</cp:coreProperties>
</file>